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5AC2">
      <w:pPr>
        <w:keepNext w:val="0"/>
        <w:keepLines w:val="0"/>
        <w:pageBreakBefore w:val="0"/>
        <w:widowControl w:val="0"/>
        <w:pBdr>
          <w:top w:val="none" w:color="auto" w:sz="0" w:space="1"/>
          <w:left w:val="none" w:color="auto" w:sz="0" w:space="4"/>
          <w:bottom w:val="single" w:color="C00000" w:sz="18" w:space="1"/>
          <w:right w:val="none" w:color="auto" w:sz="0" w:space="4"/>
          <w:between w:val="none" w:color="auto" w:sz="0" w:space="0"/>
        </w:pBdr>
        <w:kinsoku/>
        <w:wordWrap/>
        <w:overflowPunct/>
        <w:topLinePunct w:val="0"/>
        <w:autoSpaceDE/>
        <w:autoSpaceDN/>
        <w:bidi w:val="0"/>
        <w:adjustRightInd/>
        <w:snapToGrid/>
        <w:spacing w:line="360" w:lineRule="auto"/>
        <w:ind w:right="0" w:rightChars="0"/>
        <w:jc w:val="distribute"/>
        <w:textAlignment w:val="auto"/>
        <w:outlineLvl w:val="9"/>
        <w:rPr>
          <w:rFonts w:hint="eastAsia" w:ascii="方正小标宋简体" w:hAnsi="方正小标宋简体" w:eastAsia="方正小标宋简体" w:cs="方正小标宋简体"/>
          <w:color w:val="FF0000"/>
          <w:spacing w:val="0"/>
          <w:w w:val="90"/>
          <w:sz w:val="64"/>
          <w:szCs w:val="64"/>
          <w:lang w:eastAsia="zh-CN"/>
        </w:rPr>
      </w:pPr>
      <w:r>
        <w:rPr>
          <w:rFonts w:hint="eastAsia" w:ascii="方正小标宋简体" w:hAnsi="方正小标宋简体" w:eastAsia="方正小标宋简体" w:cs="方正小标宋简体"/>
          <w:color w:val="FF0000"/>
          <w:spacing w:val="0"/>
          <w:w w:val="90"/>
          <w:sz w:val="72"/>
          <w:szCs w:val="72"/>
          <w:lang w:eastAsia="zh-CN"/>
        </w:rPr>
        <w:t>杭州市科学技术协会</w:t>
      </w:r>
    </w:p>
    <w:p w14:paraId="40A62E56">
      <w:pPr>
        <w:spacing w:line="600" w:lineRule="exact"/>
        <w:ind w:firstLine="880" w:firstLineChars="200"/>
        <w:jc w:val="distribute"/>
        <w:rPr>
          <w:rFonts w:hint="eastAsia" w:ascii="小标宋" w:eastAsia="小标宋"/>
          <w:color w:val="FF0000"/>
          <w:spacing w:val="0"/>
          <w:sz w:val="44"/>
          <w:szCs w:val="44"/>
        </w:rPr>
      </w:pPr>
    </w:p>
    <w:p w14:paraId="6390B4DC">
      <w:pPr>
        <w:keepNext w:val="0"/>
        <w:keepLines w:val="0"/>
        <w:widowControl/>
        <w:suppressLineNumbers w:val="0"/>
        <w:jc w:val="center"/>
        <w:rPr>
          <w:rFonts w:hint="eastAsia" w:ascii="小标宋" w:eastAsia="小标宋"/>
          <w:color w:val="000000" w:themeColor="text1"/>
          <w:sz w:val="44"/>
          <w:szCs w:val="44"/>
          <w:lang w:val="en-US" w:eastAsia="zh-CN"/>
          <w14:textFill>
            <w14:solidFill>
              <w14:schemeClr w14:val="tx1"/>
            </w14:solidFill>
          </w14:textFill>
        </w:rPr>
      </w:pPr>
      <w:r>
        <w:rPr>
          <w:rFonts w:hint="eastAsia" w:ascii="小标宋" w:eastAsia="小标宋"/>
          <w:color w:val="000000" w:themeColor="text1"/>
          <w:sz w:val="44"/>
          <w:szCs w:val="44"/>
          <w:lang w:val="en-US" w:eastAsia="zh-CN"/>
          <w14:textFill>
            <w14:solidFill>
              <w14:schemeClr w14:val="tx1"/>
            </w14:solidFill>
          </w14:textFill>
        </w:rPr>
        <w:t>关于开展自然科学研究系列科普专业</w:t>
      </w:r>
    </w:p>
    <w:p w14:paraId="2C4FE751">
      <w:pPr>
        <w:keepNext w:val="0"/>
        <w:keepLines w:val="0"/>
        <w:widowControl/>
        <w:suppressLineNumbers w:val="0"/>
        <w:jc w:val="center"/>
        <w:rPr>
          <w:rFonts w:hint="eastAsia" w:ascii="微软雅黑" w:hAnsi="微软雅黑" w:eastAsia="微软雅黑" w:cs="微软雅黑"/>
          <w:i w:val="0"/>
          <w:caps w:val="0"/>
          <w:color w:val="171A1D"/>
          <w:spacing w:val="0"/>
          <w:kern w:val="0"/>
          <w:sz w:val="28"/>
          <w:szCs w:val="28"/>
          <w:shd w:val="clear" w:fill="FFFFFF"/>
          <w:lang w:val="en-US" w:eastAsia="zh-CN" w:bidi="ar"/>
        </w:rPr>
      </w:pPr>
      <w:r>
        <w:rPr>
          <w:rFonts w:hint="eastAsia" w:ascii="小标宋" w:eastAsia="小标宋"/>
          <w:color w:val="000000" w:themeColor="text1"/>
          <w:sz w:val="44"/>
          <w:szCs w:val="44"/>
          <w:lang w:val="en-US" w:eastAsia="zh-CN"/>
          <w14:textFill>
            <w14:solidFill>
              <w14:schemeClr w14:val="tx1"/>
            </w14:solidFill>
          </w14:textFill>
        </w:rPr>
        <w:t>技术</w:t>
      </w:r>
      <w:bookmarkStart w:id="0" w:name="_GoBack"/>
      <w:bookmarkEnd w:id="0"/>
      <w:r>
        <w:rPr>
          <w:rFonts w:hint="eastAsia" w:ascii="小标宋" w:eastAsia="小标宋"/>
          <w:color w:val="000000" w:themeColor="text1"/>
          <w:sz w:val="44"/>
          <w:szCs w:val="44"/>
          <w:lang w:val="en-US" w:eastAsia="zh-CN"/>
          <w14:textFill>
            <w14:solidFill>
              <w14:schemeClr w14:val="tx1"/>
            </w14:solidFill>
          </w14:textFill>
        </w:rPr>
        <w:t>职务任职资格摸底统计的通知</w:t>
      </w:r>
    </w:p>
    <w:p w14:paraId="142F83A2">
      <w:pPr>
        <w:keepNext w:val="0"/>
        <w:keepLines w:val="0"/>
        <w:widowControl/>
        <w:suppressLineNumbers w:val="0"/>
        <w:jc w:val="left"/>
        <w:rPr>
          <w:rFonts w:hint="eastAsia" w:ascii="微软雅黑" w:hAnsi="微软雅黑" w:eastAsia="微软雅黑" w:cs="微软雅黑"/>
          <w:i w:val="0"/>
          <w:caps w:val="0"/>
          <w:color w:val="171A1D"/>
          <w:spacing w:val="0"/>
          <w:kern w:val="0"/>
          <w:sz w:val="28"/>
          <w:szCs w:val="28"/>
          <w:shd w:val="clear" w:fill="FFFFFF"/>
          <w:lang w:val="en-US" w:eastAsia="zh-CN" w:bidi="ar"/>
        </w:rPr>
      </w:pPr>
    </w:p>
    <w:p w14:paraId="35CDCF52">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各有关单位：</w:t>
      </w:r>
    </w:p>
    <w:p w14:paraId="5A201352">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2023年12月，浙江省科协、省科技厅、省人社厅联合印发了《浙江省自然科学研究系列科普专业技术职务任职资格评价条件（试行）》的通知，今年将正式启动科普专业的中级、高级职称的评审。</w:t>
      </w:r>
    </w:p>
    <w:p w14:paraId="5A97E36D">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目前，省科协已牵头组建浙江省自然科研系列科普专业高级职称评审委员会和科普专业中级职称评审委员会。经咨询省科协相关处室，今年的评审申报文件将于近期下发，申报截止日期为9月30日左右。</w:t>
      </w:r>
    </w:p>
    <w:p w14:paraId="1FB5530B">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根据有关要求，特开展杭州市2024年度符合申报科普专业中级、高级职称条件的人员摸底统计工作。请各相关单位于2024年7月22日前反馈有关情况，具体可参考以下格式“**单位+2024年拟申报科普专业中级职称*人，科普专业副研究员*人，科普研究员*人+联系人姓名手机”通过微信、浙政钉、电话等反馈到杭州市科协组织人事部（无该类需求可不反馈）。</w:t>
      </w:r>
    </w:p>
    <w:p w14:paraId="653168D7">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联系人：胡周颖，89587240</w:t>
      </w:r>
    </w:p>
    <w:p w14:paraId="5A6747E1">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p>
    <w:p w14:paraId="689E2D56">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p>
    <w:p w14:paraId="7C8A32F3">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right"/>
        <w:textAlignment w:val="auto"/>
        <w:rPr>
          <w:rFonts w:hint="eastAsia"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杭州市科协组织人事部</w:t>
      </w:r>
    </w:p>
    <w:p w14:paraId="2A7BFF2A">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firstLine="640" w:firstLineChars="200"/>
        <w:jc w:val="right"/>
        <w:textAlignment w:val="auto"/>
        <w:rPr>
          <w:rFonts w:hint="default" w:ascii="仿宋_GB2312" w:hAnsi="仿宋_GB2312" w:eastAsia="仿宋_GB2312" w:cs="仿宋_GB2312"/>
          <w:i w:val="0"/>
          <w:caps w:val="0"/>
          <w:color w:val="171A1D"/>
          <w:spacing w:val="0"/>
          <w:kern w:val="0"/>
          <w:sz w:val="32"/>
          <w:szCs w:val="32"/>
          <w:shd w:val="clear" w:fill="FFFFFF"/>
          <w:lang w:val="en-US" w:eastAsia="zh-CN" w:bidi="ar"/>
        </w:rPr>
      </w:pPr>
      <w:r>
        <w:rPr>
          <w:rFonts w:hint="eastAsia" w:ascii="仿宋_GB2312" w:hAnsi="仿宋_GB2312" w:eastAsia="仿宋_GB2312" w:cs="仿宋_GB2312"/>
          <w:i w:val="0"/>
          <w:caps w:val="0"/>
          <w:color w:val="171A1D"/>
          <w:spacing w:val="0"/>
          <w:kern w:val="0"/>
          <w:sz w:val="32"/>
          <w:szCs w:val="32"/>
          <w:shd w:val="clear" w:fill="FFFFFF"/>
          <w:lang w:val="en-US" w:eastAsia="zh-CN" w:bidi="ar"/>
        </w:rPr>
        <w:t>2024年7月12日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小标宋">
    <w:altName w:val="微软雅黑"/>
    <w:panose1 w:val="03000509000000000000"/>
    <w:charset w:val="00"/>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CF9CB"/>
    <w:rsid w:val="32437054"/>
    <w:rsid w:val="6DBCF9CB"/>
    <w:rsid w:val="8FFC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1200" w:beforeLines="0" w:line="20" w:lineRule="exact"/>
    </w:pPr>
    <w:rPr>
      <w:rFonts w:ascii="仿宋_GB2312" w:hAnsi="Times New Roman" w:eastAsia="仿宋_GB2312" w:cs="Times New Roman"/>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402</Words>
  <Characters>430</Characters>
  <Lines>0</Lines>
  <Paragraphs>0</Paragraphs>
  <TotalTime>7</TotalTime>
  <ScaleCrop>false</ScaleCrop>
  <LinksUpToDate>false</LinksUpToDate>
  <CharactersWithSpaces>430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2024-07-12T14:46:00Z</dcterms:created>
  <dc:creator>user</dc:creator>
  <cp:lastModifiedBy>狼啸西风</cp:lastModifiedBy>
  <dcterms:modified xsi:type="dcterms:W3CDTF">2024-07-15T06:50:39Z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65BE994935224E499072381F66DC206E_13</vt:lpwstr>
  </property>
</Properties>
</file>