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307E" w14:textId="77777777" w:rsidR="00677A67" w:rsidRDefault="00102371">
      <w:pPr>
        <w:spacing w:line="360" w:lineRule="auto"/>
        <w:jc w:val="center"/>
        <w:rPr>
          <w:rFonts w:ascii="方正小标宋_GBK" w:eastAsia="方正小标宋_GBK"/>
          <w:bCs/>
          <w:sz w:val="110"/>
          <w:szCs w:val="110"/>
        </w:rPr>
      </w:pPr>
      <w:r>
        <w:rPr>
          <w:rFonts w:ascii="方正小标宋_GBK" w:eastAsia="方正小标宋_GBK" w:hAnsi="SimSun" w:hint="eastAsia"/>
          <w:bCs/>
          <w:color w:val="FF0000"/>
          <w:w w:val="80"/>
          <w:sz w:val="110"/>
          <w:szCs w:val="110"/>
        </w:rPr>
        <w:t>浙江省高校科协联合体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677A67" w14:paraId="4F50C1DA" w14:textId="77777777">
        <w:trPr>
          <w:cantSplit/>
          <w:trHeight w:val="283"/>
          <w:jc w:val="center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3846" w14:textId="77777777" w:rsidR="00677A67" w:rsidRDefault="00102371">
            <w:pPr>
              <w:spacing w:line="500" w:lineRule="exact"/>
              <w:ind w:leftChars="121" w:left="254"/>
              <w:jc w:val="center"/>
              <w:rPr>
                <w:rFonts w:ascii="方正小标宋_GBK" w:eastAsia="方正小标宋_GBK" w:hAnsi="SimSun" w:cs="SimSun"/>
                <w:color w:val="000000"/>
                <w:sz w:val="44"/>
                <w:szCs w:val="44"/>
              </w:rPr>
            </w:pPr>
            <w:r>
              <w:rPr>
                <w:rFonts w:ascii="SimHei" w:eastAsia="SimHei"/>
                <w:b/>
                <w:bCs/>
                <w:noProof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FDF3E" wp14:editId="3734439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196215</wp:posOffset>
                      </wp:positionV>
                      <wp:extent cx="56673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  <a:ln w="2159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C97B6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5.45pt" to="446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" strokecolor="red" strokeweight="1.7pt"/>
                  </w:pict>
                </mc:Fallback>
              </mc:AlternateContent>
            </w:r>
          </w:p>
        </w:tc>
      </w:tr>
    </w:tbl>
    <w:p w14:paraId="68299BAA" w14:textId="77777777" w:rsidR="00677A67" w:rsidRDefault="00677A67">
      <w:pPr>
        <w:pStyle w:val="Title"/>
        <w:spacing w:line="500" w:lineRule="exact"/>
        <w:jc w:val="center"/>
        <w:rPr>
          <w:rFonts w:ascii="SimHei" w:eastAsia="SimHei" w:hAnsi="SimHei"/>
          <w:sz w:val="40"/>
          <w:szCs w:val="40"/>
        </w:rPr>
      </w:pPr>
    </w:p>
    <w:p w14:paraId="1F45AFF0" w14:textId="36D2C20E" w:rsidR="00677A67" w:rsidRDefault="00AA4A17" w:rsidP="00871534">
      <w:pPr>
        <w:pStyle w:val="1"/>
      </w:pPr>
      <w:r w:rsidRPr="00AA4A17">
        <w:rPr>
          <w:rFonts w:hint="eastAsia"/>
        </w:rPr>
        <w:t>关于</w:t>
      </w:r>
      <w:r w:rsidR="00871534">
        <w:rPr>
          <w:rFonts w:hint="eastAsia"/>
        </w:rPr>
        <w:t>举办</w:t>
      </w:r>
      <w:bookmarkStart w:id="0" w:name="_Hlk150864547"/>
      <w:r w:rsidR="00382687" w:rsidRPr="00382687">
        <w:rPr>
          <w:rFonts w:hint="eastAsia"/>
        </w:rPr>
        <w:t>“青”力而为山海“连心”高校科协青年人才赋能基层活动</w:t>
      </w:r>
      <w:bookmarkEnd w:id="0"/>
      <w:r w:rsidRPr="00AA4A17">
        <w:rPr>
          <w:rFonts w:hint="eastAsia"/>
        </w:rPr>
        <w:t>的通知</w:t>
      </w:r>
    </w:p>
    <w:p w14:paraId="4F7B423C" w14:textId="77777777" w:rsidR="00677A67" w:rsidRDefault="00677A67">
      <w:pPr>
        <w:spacing w:line="360" w:lineRule="auto"/>
        <w:rPr>
          <w:rFonts w:ascii="FangSong" w:eastAsia="FangSong" w:hAnsi="FangSong"/>
          <w:sz w:val="40"/>
          <w:szCs w:val="40"/>
        </w:rPr>
      </w:pPr>
    </w:p>
    <w:p w14:paraId="46A8CC8A" w14:textId="77777777" w:rsidR="00677A67" w:rsidRDefault="00102371">
      <w:pPr>
        <w:spacing w:line="360" w:lineRule="auto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有关高校科协：</w:t>
      </w:r>
    </w:p>
    <w:p w14:paraId="54BBB4AE" w14:textId="507A754B" w:rsidR="00677A67" w:rsidRDefault="00A021E8">
      <w:pPr>
        <w:spacing w:line="360" w:lineRule="auto"/>
        <w:ind w:firstLine="720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浙江省高校科协联合体拟于1</w:t>
      </w:r>
      <w:r>
        <w:rPr>
          <w:rFonts w:ascii="FangSong_GB2312" w:eastAsia="FangSong_GB2312" w:hAnsi="FangSong"/>
          <w:kern w:val="0"/>
          <w:sz w:val="32"/>
          <w:szCs w:val="32"/>
          <w:lang w:val="en-GB"/>
        </w:rPr>
        <w:t>1</w:t>
      </w: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月下旬</w:t>
      </w:r>
      <w:r w:rsidR="00C5607E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到衢州市龙游县</w:t>
      </w:r>
      <w:r w:rsidR="00AA4A17" w:rsidRPr="00AA4A17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举办</w:t>
      </w:r>
      <w:r w:rsidR="00AD4403" w:rsidRPr="00AD4403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“青”力而为山海“连心”高校科协青年人才赋能基层</w:t>
      </w:r>
      <w:r w:rsidR="00AA4A17" w:rsidRPr="00AA4A17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活动</w:t>
      </w:r>
      <w:r w:rsidR="00102371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。现将有关事项通知如下：</w:t>
      </w:r>
    </w:p>
    <w:p w14:paraId="400F5C4A" w14:textId="77777777" w:rsidR="00677A67" w:rsidRDefault="00102371">
      <w:pPr>
        <w:spacing w:line="360" w:lineRule="auto"/>
        <w:ind w:left="300" w:firstLine="42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一、时间地点</w:t>
      </w:r>
    </w:p>
    <w:p w14:paraId="28545DFF" w14:textId="6ACE233F" w:rsidR="00677A67" w:rsidRDefault="00102371">
      <w:pPr>
        <w:spacing w:line="360" w:lineRule="auto"/>
        <w:ind w:firstLine="720"/>
        <w:rPr>
          <w:rFonts w:ascii="FangSong_GB2312" w:eastAsia="FangSong_GB2312" w:hAnsi="FangSong"/>
          <w:kern w:val="0"/>
          <w:sz w:val="32"/>
          <w:szCs w:val="32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 xml:space="preserve">活动时间：2023 年 </w:t>
      </w:r>
      <w:r w:rsidR="004339AE">
        <w:rPr>
          <w:rFonts w:ascii="FangSong_GB2312" w:eastAsia="FangSong_GB2312" w:hAnsi="FangSong"/>
          <w:kern w:val="0"/>
          <w:sz w:val="32"/>
          <w:szCs w:val="32"/>
          <w:lang w:val="en-GB"/>
        </w:rPr>
        <w:t>11</w:t>
      </w:r>
      <w:r w:rsidR="004339AE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月下旬</w:t>
      </w:r>
      <w:r w:rsidR="009E0F44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，具体调研</w:t>
      </w:r>
      <w:r w:rsidR="006B13BE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与</w:t>
      </w:r>
      <w:r w:rsidR="009E0F44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服务时间</w:t>
      </w:r>
      <w:r w:rsidR="006B13BE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将根据</w:t>
      </w:r>
      <w:r w:rsidR="009E0F44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科技专家</w:t>
      </w:r>
      <w:r w:rsidR="006B13BE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时间</w:t>
      </w:r>
      <w:r w:rsidR="009E0F44"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决定</w:t>
      </w:r>
      <w:r>
        <w:rPr>
          <w:rFonts w:ascii="FangSong_GB2312" w:eastAsia="FangSong_GB2312" w:hAnsi="FangSong" w:hint="eastAsia"/>
          <w:kern w:val="0"/>
          <w:sz w:val="32"/>
          <w:szCs w:val="32"/>
        </w:rPr>
        <w:t>。</w:t>
      </w:r>
    </w:p>
    <w:p w14:paraId="47A6D4AE" w14:textId="50CC47B5" w:rsidR="00677A67" w:rsidRDefault="00102371">
      <w:pPr>
        <w:spacing w:line="360" w:lineRule="auto"/>
        <w:ind w:firstLine="720"/>
        <w:rPr>
          <w:rFonts w:ascii="FangSong_GB2312" w:eastAsia="FangSong_GB2312" w:hAnsi="FangSong"/>
          <w:bCs/>
          <w:color w:val="000000"/>
          <w:sz w:val="32"/>
          <w:szCs w:val="32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活动地点：</w:t>
      </w:r>
      <w:r w:rsidR="00A021E8">
        <w:rPr>
          <w:rFonts w:ascii="FangSong_GB2312" w:eastAsia="FangSong_GB2312" w:hAnsi="FangSong" w:hint="eastAsia"/>
          <w:bCs/>
          <w:color w:val="000000"/>
          <w:sz w:val="32"/>
          <w:szCs w:val="32"/>
        </w:rPr>
        <w:t>衢州市龙游县</w:t>
      </w:r>
    </w:p>
    <w:p w14:paraId="6639F744" w14:textId="77777777" w:rsidR="00677A67" w:rsidRDefault="00102371">
      <w:pPr>
        <w:spacing w:line="360" w:lineRule="auto"/>
        <w:ind w:firstLine="720"/>
        <w:rPr>
          <w:rFonts w:ascii="SimHei" w:eastAsia="SimHei" w:hAnsi="SimHei" w:cs="SimHei"/>
          <w:kern w:val="0"/>
          <w:sz w:val="32"/>
          <w:szCs w:val="32"/>
          <w:lang w:val="en-GB"/>
        </w:rPr>
      </w:pPr>
      <w:r>
        <w:rPr>
          <w:rFonts w:ascii="SimHei" w:eastAsia="SimHei" w:hAnsi="SimHei" w:cs="SimHei" w:hint="eastAsia"/>
          <w:kern w:val="0"/>
          <w:sz w:val="32"/>
          <w:szCs w:val="32"/>
          <w:lang w:val="en-GB"/>
        </w:rPr>
        <w:t>二、参加人员</w:t>
      </w:r>
    </w:p>
    <w:p w14:paraId="58CFE6A9" w14:textId="22E962DE" w:rsidR="00677A67" w:rsidRDefault="00102371">
      <w:pPr>
        <w:spacing w:line="360" w:lineRule="auto"/>
        <w:ind w:firstLine="720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浙江省</w:t>
      </w:r>
      <w:r w:rsidR="00AC7474">
        <w:rPr>
          <w:rFonts w:ascii="FangSong_GB2312" w:eastAsia="FangSong_GB2312" w:hAnsi="FangSong_GB2312" w:cs="FangSong_GB2312" w:hint="eastAsia"/>
          <w:sz w:val="32"/>
          <w:szCs w:val="32"/>
        </w:rPr>
        <w:t>各</w:t>
      </w:r>
      <w:r>
        <w:rPr>
          <w:rFonts w:ascii="FangSong_GB2312" w:eastAsia="FangSong_GB2312" w:hAnsi="FangSong" w:hint="eastAsia"/>
          <w:color w:val="000000"/>
          <w:sz w:val="32"/>
          <w:szCs w:val="32"/>
        </w:rPr>
        <w:t>高校科协</w:t>
      </w:r>
      <w:r w:rsidR="00C46C10">
        <w:rPr>
          <w:rFonts w:ascii="FangSong_GB2312" w:eastAsia="FangSong_GB2312" w:hAnsi="FangSong" w:hint="eastAsia"/>
          <w:color w:val="000000"/>
          <w:sz w:val="32"/>
          <w:szCs w:val="32"/>
        </w:rPr>
        <w:t>结合龙游县科技需求与服务内容</w:t>
      </w:r>
      <w:r w:rsidR="00CB6227">
        <w:rPr>
          <w:rFonts w:ascii="FangSong_GB2312" w:eastAsia="FangSong_GB2312" w:hAnsi="FangSong" w:hint="eastAsia"/>
          <w:color w:val="000000"/>
          <w:sz w:val="32"/>
          <w:szCs w:val="32"/>
        </w:rPr>
        <w:t>，</w:t>
      </w:r>
      <w:r w:rsidR="00AC7474">
        <w:rPr>
          <w:rFonts w:ascii="FangSong_GB2312" w:eastAsia="FangSong_GB2312" w:hAnsi="FangSong" w:hint="eastAsia"/>
          <w:color w:val="000000"/>
          <w:sz w:val="32"/>
          <w:szCs w:val="32"/>
        </w:rPr>
        <w:t>积极</w:t>
      </w:r>
      <w:r w:rsidR="00AC7474">
        <w:rPr>
          <w:rFonts w:ascii="FangSong_GB2312" w:eastAsia="FangSong_GB2312" w:hAnsi="FangSong" w:hint="eastAsia"/>
          <w:color w:val="000000"/>
          <w:sz w:val="32"/>
          <w:szCs w:val="32"/>
        </w:rPr>
        <w:lastRenderedPageBreak/>
        <w:t>组织动员</w:t>
      </w:r>
      <w:r w:rsidR="00CB6227">
        <w:rPr>
          <w:rFonts w:ascii="FangSong_GB2312" w:eastAsia="FangSong_GB2312" w:hAnsi="FangSong" w:hint="eastAsia"/>
          <w:color w:val="000000"/>
          <w:sz w:val="32"/>
          <w:szCs w:val="32"/>
        </w:rPr>
        <w:t>相关学科领域</w:t>
      </w:r>
      <w:r w:rsidR="00AC7474">
        <w:rPr>
          <w:rFonts w:ascii="FangSong_GB2312" w:eastAsia="FangSong_GB2312" w:hAnsi="FangSong" w:hint="eastAsia"/>
          <w:color w:val="000000"/>
          <w:sz w:val="32"/>
          <w:szCs w:val="32"/>
        </w:rPr>
        <w:t>专家教授、科技人才</w:t>
      </w:r>
      <w:r w:rsidR="00086FBD">
        <w:rPr>
          <w:rFonts w:ascii="FangSong_GB2312" w:eastAsia="FangSong_GB2312" w:hAnsi="FangSong" w:hint="eastAsia"/>
          <w:color w:val="000000"/>
          <w:sz w:val="32"/>
          <w:szCs w:val="32"/>
        </w:rPr>
        <w:t>。</w:t>
      </w:r>
    </w:p>
    <w:p w14:paraId="3AD0BE02" w14:textId="77777777" w:rsidR="00677A67" w:rsidRDefault="00102371">
      <w:pPr>
        <w:spacing w:line="360" w:lineRule="auto"/>
        <w:ind w:firstLineChars="200" w:firstLine="640"/>
        <w:rPr>
          <w:rFonts w:ascii="FangSong_GB2312" w:eastAsia="FangSong_GB2312" w:hAnsi="FangSong_GB2312" w:cs="FangSong_GB2312"/>
          <w:bCs/>
          <w:color w:val="000000"/>
          <w:sz w:val="32"/>
          <w:szCs w:val="32"/>
        </w:rPr>
      </w:pPr>
      <w:r>
        <w:rPr>
          <w:rFonts w:ascii="SimHei" w:eastAsia="SimHei" w:hAnsi="SimHei" w:cs="SimHei" w:hint="eastAsia"/>
          <w:kern w:val="0"/>
          <w:sz w:val="32"/>
          <w:szCs w:val="32"/>
          <w:lang w:val="en-GB"/>
        </w:rPr>
        <w:t>三、主要内容</w:t>
      </w:r>
    </w:p>
    <w:p w14:paraId="6BE428EF" w14:textId="4FFB7246" w:rsidR="00677A67" w:rsidRDefault="0008026D">
      <w:pPr>
        <w:spacing w:line="360" w:lineRule="auto"/>
        <w:ind w:firstLineChars="200" w:firstLine="610"/>
        <w:rPr>
          <w:rFonts w:ascii="FangSong_GB2312" w:eastAsia="FangSong_GB2312" w:hAnsi="SimHei" w:cs="SimHei"/>
          <w:color w:val="000000"/>
          <w:w w:val="96"/>
          <w:sz w:val="32"/>
          <w:szCs w:val="32"/>
        </w:rPr>
      </w:pPr>
      <w:r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联合体将</w:t>
      </w:r>
      <w:r w:rsidR="00DE42B8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组织有关专家教授、科技人才赴</w:t>
      </w:r>
      <w:r w:rsidR="00166374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衢州龙游</w:t>
      </w:r>
      <w:r w:rsidR="00DE42B8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，开展科技咨询、科技考察、科技（科普）报告、人才对接等服务。</w:t>
      </w:r>
      <w:r w:rsidR="00166374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龙游县</w:t>
      </w:r>
      <w:r w:rsidR="00DE42B8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现有的</w:t>
      </w:r>
      <w:r w:rsidR="00F42F4E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科技</w:t>
      </w:r>
      <w:r w:rsidR="00DE42B8">
        <w:rPr>
          <w:rFonts w:ascii="FangSong_GB2312" w:eastAsia="FangSong_GB2312" w:hAnsi="SimHei" w:cs="SimHei" w:hint="eastAsia"/>
          <w:color w:val="000000"/>
          <w:w w:val="96"/>
          <w:sz w:val="32"/>
          <w:szCs w:val="32"/>
        </w:rPr>
        <w:t>需求包括：</w:t>
      </w:r>
    </w:p>
    <w:p w14:paraId="00A8BD1B" w14:textId="1CABE0DB" w:rsidR="00DE42B8" w:rsidRPr="00F42F4E" w:rsidRDefault="00D50CB1" w:rsidP="00F42F4E">
      <w:pPr>
        <w:pStyle w:val="ListParagraph"/>
        <w:numPr>
          <w:ilvl w:val="0"/>
          <w:numId w:val="2"/>
        </w:numPr>
        <w:spacing w:line="360" w:lineRule="auto"/>
        <w:rPr>
          <w:rFonts w:ascii="FangSong_GB2312" w:eastAsia="FangSong_GB2312" w:hAnsi="FangSong_GB2312" w:cs="FangSong_GB2312"/>
          <w:bCs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茶叶加工</w:t>
      </w:r>
      <w:r w:rsidR="0038028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科技咨询</w:t>
      </w:r>
    </w:p>
    <w:p w14:paraId="28CED424" w14:textId="69D3756D" w:rsidR="00F42F4E" w:rsidRDefault="00D50CB1" w:rsidP="00F42F4E">
      <w:pPr>
        <w:pStyle w:val="ListParagraph"/>
        <w:numPr>
          <w:ilvl w:val="0"/>
          <w:numId w:val="2"/>
        </w:numPr>
        <w:spacing w:line="360" w:lineRule="auto"/>
        <w:rPr>
          <w:rFonts w:ascii="FangSong_GB2312" w:eastAsia="FangSong_GB2312" w:hAnsi="FangSong_GB2312" w:cs="FangSong_GB2312"/>
          <w:bCs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莲子种植</w:t>
      </w:r>
      <w:r w:rsidR="00AD1083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、</w:t>
      </w: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加工</w:t>
      </w:r>
      <w:r w:rsidR="0038028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科技报告</w:t>
      </w:r>
    </w:p>
    <w:p w14:paraId="059E5DE6" w14:textId="51AF2DE0" w:rsidR="00AD1083" w:rsidRPr="00AD1083" w:rsidRDefault="00AD1083" w:rsidP="00F42F4E">
      <w:pPr>
        <w:pStyle w:val="ListParagraph"/>
        <w:numPr>
          <w:ilvl w:val="0"/>
          <w:numId w:val="2"/>
        </w:numPr>
        <w:spacing w:line="360" w:lineRule="auto"/>
        <w:rPr>
          <w:rFonts w:ascii="FangSong_GB2312" w:eastAsia="FangSong_GB2312" w:hAnsi="FangSong_GB2312" w:cs="FangSong_GB2312"/>
          <w:bCs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花菇种植、 萃取、深加工</w:t>
      </w: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科技咨询</w:t>
      </w:r>
    </w:p>
    <w:p w14:paraId="1F85E5D8" w14:textId="4CA7BA8F" w:rsidR="00057F8D" w:rsidRDefault="00D50CB1" w:rsidP="00F42F4E">
      <w:pPr>
        <w:pStyle w:val="ListParagraph"/>
        <w:numPr>
          <w:ilvl w:val="0"/>
          <w:numId w:val="2"/>
        </w:numPr>
        <w:spacing w:line="360" w:lineRule="auto"/>
        <w:rPr>
          <w:rFonts w:ascii="FangSong_GB2312" w:eastAsia="FangSong_GB2312" w:hAnsi="FangSong_GB2312" w:cs="FangSong_GB2312"/>
          <w:bCs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航空航天</w:t>
      </w:r>
      <w:r w:rsidR="000B480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、海洋生物、</w:t>
      </w:r>
      <w:r w:rsidR="007D14BE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人工智能</w:t>
      </w:r>
      <w:r w:rsidR="000B480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、心理健康等</w:t>
      </w: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前沿科普</w:t>
      </w:r>
      <w:r w:rsidR="000B480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讲座</w:t>
      </w:r>
    </w:p>
    <w:p w14:paraId="659C968C" w14:textId="28BE49F4" w:rsidR="00D426DC" w:rsidRPr="00D426DC" w:rsidRDefault="0090160D" w:rsidP="0090160D">
      <w:pPr>
        <w:spacing w:line="360" w:lineRule="auto"/>
        <w:ind w:firstLine="630"/>
        <w:rPr>
          <w:rFonts w:ascii="FangSong_GB2312" w:eastAsia="FangSong_GB2312" w:hAnsi="FangSong_GB2312" w:cs="FangSong_GB2312"/>
          <w:bCs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后续</w:t>
      </w:r>
      <w:r w:rsidR="00D426DC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将根据科技人才报名情况</w:t>
      </w:r>
      <w:r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及专业专长进一步对接</w:t>
      </w:r>
      <w:r w:rsidR="0038028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需求</w:t>
      </w:r>
      <w:r w:rsidR="00D426DC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，</w:t>
      </w:r>
      <w:r w:rsidR="000B480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择优选择</w:t>
      </w:r>
      <w:r w:rsidR="0038028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专家前往龙游，开展科技服务</w:t>
      </w:r>
      <w:r w:rsidR="000B4809">
        <w:rPr>
          <w:rFonts w:ascii="FangSong_GB2312" w:eastAsia="FangSong_GB2312" w:hAnsi="FangSong_GB2312" w:cs="FangSong_GB2312" w:hint="eastAsia"/>
          <w:bCs/>
          <w:color w:val="000000"/>
          <w:sz w:val="32"/>
          <w:szCs w:val="32"/>
        </w:rPr>
        <w:t>。</w:t>
      </w:r>
    </w:p>
    <w:p w14:paraId="32D8C972" w14:textId="0BBFB533" w:rsidR="00677A67" w:rsidRPr="00AC7474" w:rsidRDefault="00102371" w:rsidP="00AC7474">
      <w:pPr>
        <w:spacing w:line="360" w:lineRule="auto"/>
        <w:ind w:firstLine="720"/>
        <w:rPr>
          <w:rFonts w:ascii="SimHei" w:eastAsia="SimHei" w:hAnsi="SimHei" w:cs="SimHei"/>
          <w:kern w:val="0"/>
          <w:sz w:val="32"/>
          <w:szCs w:val="32"/>
          <w:lang w:val="en-GB"/>
        </w:rPr>
      </w:pPr>
      <w:r>
        <w:rPr>
          <w:rFonts w:ascii="SimHei" w:eastAsia="SimHei" w:hAnsi="SimHei" w:cs="SimHei" w:hint="eastAsia"/>
          <w:kern w:val="0"/>
          <w:sz w:val="32"/>
          <w:szCs w:val="32"/>
          <w:lang w:val="en-GB"/>
        </w:rPr>
        <w:t>四、有关事项</w:t>
      </w:r>
    </w:p>
    <w:p w14:paraId="41B4FB99" w14:textId="43943557" w:rsidR="00677A67" w:rsidRDefault="00102371">
      <w:pPr>
        <w:ind w:firstLineChars="200" w:firstLine="640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Times New Roman" w:eastAsia="FangSong_GB2312" w:hAnsi="Times New Roman" w:cs="Times New Roman"/>
          <w:sz w:val="32"/>
          <w:szCs w:val="32"/>
        </w:rPr>
        <w:t>请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于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1</w:t>
      </w:r>
      <w:r w:rsidR="00564603">
        <w:rPr>
          <w:rFonts w:ascii="Times New Roman" w:eastAsia="FangSong_GB2312" w:hAnsi="Times New Roman" w:cs="Times New Roman"/>
          <w:sz w:val="32"/>
          <w:szCs w:val="32"/>
        </w:rPr>
        <w:t>1</w:t>
      </w:r>
      <w:r w:rsidR="00564603">
        <w:rPr>
          <w:rFonts w:ascii="Times New Roman" w:eastAsia="FangSong_GB2312" w:hAnsi="Times New Roman" w:cs="Times New Roman"/>
          <w:sz w:val="32"/>
          <w:szCs w:val="32"/>
        </w:rPr>
        <w:t>月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2</w:t>
      </w:r>
      <w:r w:rsidR="00564603">
        <w:rPr>
          <w:rFonts w:ascii="Times New Roman" w:eastAsia="FangSong_GB2312" w:hAnsi="Times New Roman" w:cs="Times New Roman"/>
          <w:sz w:val="32"/>
          <w:szCs w:val="32"/>
        </w:rPr>
        <w:t>0</w:t>
      </w:r>
      <w:r w:rsidR="00564603">
        <w:rPr>
          <w:rFonts w:ascii="Times New Roman" w:eastAsia="FangSong_GB2312" w:hAnsi="Times New Roman" w:cs="Times New Roman"/>
          <w:sz w:val="32"/>
          <w:szCs w:val="32"/>
        </w:rPr>
        <w:t>日前</w:t>
      </w:r>
      <w:r>
        <w:rPr>
          <w:rFonts w:ascii="Times New Roman" w:eastAsia="FangSong_GB2312" w:hAnsi="Times New Roman" w:cs="Times New Roman"/>
          <w:sz w:val="32"/>
          <w:szCs w:val="32"/>
        </w:rPr>
        <w:t>填写《回执》（见附件），并</w:t>
      </w:r>
      <w:r w:rsidR="00C6638D">
        <w:rPr>
          <w:rFonts w:ascii="Times New Roman" w:eastAsia="FangSong_GB2312" w:hAnsi="Times New Roman" w:cs="Times New Roman" w:hint="eastAsia"/>
          <w:sz w:val="32"/>
          <w:szCs w:val="32"/>
        </w:rPr>
        <w:t>将主要研究领域、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待</w:t>
      </w:r>
      <w:r w:rsidR="00C6638D">
        <w:rPr>
          <w:rFonts w:ascii="Times New Roman" w:eastAsia="FangSong_GB2312" w:hAnsi="Times New Roman" w:cs="Times New Roman" w:hint="eastAsia"/>
          <w:sz w:val="32"/>
          <w:szCs w:val="32"/>
        </w:rPr>
        <w:t>转化的科技成果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等</w:t>
      </w:r>
      <w:r w:rsidR="00A376D5">
        <w:rPr>
          <w:rFonts w:ascii="Times New Roman" w:eastAsia="FangSong_GB2312" w:hAnsi="Times New Roman" w:cs="Times New Roman" w:hint="eastAsia"/>
          <w:sz w:val="32"/>
          <w:szCs w:val="32"/>
        </w:rPr>
        <w:t>个人简介以文档形式</w:t>
      </w:r>
      <w:r w:rsidR="00C6638D">
        <w:rPr>
          <w:rFonts w:ascii="Times New Roman" w:eastAsia="FangSong_GB2312" w:hAnsi="Times New Roman" w:cs="Times New Roman" w:hint="eastAsia"/>
          <w:sz w:val="32"/>
          <w:szCs w:val="32"/>
        </w:rPr>
        <w:t>发送至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邮箱</w:t>
      </w:r>
      <w:r w:rsidR="00564603">
        <w:rPr>
          <w:rFonts w:ascii="Times New Roman" w:eastAsia="FangSong_GB2312" w:hAnsi="Times New Roman" w:cs="Times New Roman"/>
          <w:sz w:val="32"/>
          <w:szCs w:val="32"/>
        </w:rPr>
        <w:t>1301330708@qq.com</w:t>
      </w:r>
      <w:r w:rsidR="00564603">
        <w:rPr>
          <w:rFonts w:ascii="Times New Roman" w:eastAsia="FangSong_GB2312" w:hAnsi="Times New Roman" w:cs="Times New Roman" w:hint="eastAsia"/>
          <w:sz w:val="32"/>
          <w:szCs w:val="32"/>
        </w:rPr>
        <w:t>。</w:t>
      </w:r>
    </w:p>
    <w:p w14:paraId="5724E69C" w14:textId="77777777" w:rsidR="00677A67" w:rsidRDefault="00677A67">
      <w:pPr>
        <w:spacing w:line="360" w:lineRule="auto"/>
        <w:ind w:firstLine="720"/>
        <w:rPr>
          <w:rFonts w:ascii="FangSong_GB2312" w:eastAsia="FangSong_GB2312" w:hAnsi="FangSong"/>
          <w:kern w:val="0"/>
          <w:sz w:val="32"/>
          <w:szCs w:val="32"/>
          <w:lang w:val="en-GB"/>
        </w:rPr>
      </w:pPr>
    </w:p>
    <w:p w14:paraId="3DAFDA32" w14:textId="77777777" w:rsidR="00677A67" w:rsidRDefault="00102371">
      <w:pPr>
        <w:spacing w:line="360" w:lineRule="auto"/>
        <w:ind w:firstLine="720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联系人：姚沁田 13738187286</w:t>
      </w:r>
    </w:p>
    <w:p w14:paraId="1E527CBE" w14:textId="77777777" w:rsidR="00677A67" w:rsidRDefault="00677A67">
      <w:pPr>
        <w:spacing w:line="360" w:lineRule="auto"/>
        <w:ind w:firstLine="720"/>
        <w:rPr>
          <w:rFonts w:ascii="Times New Roman" w:eastAsia="FangSong_GB2312" w:hAnsi="Times New Roman" w:cs="Times New Roman"/>
          <w:sz w:val="32"/>
          <w:szCs w:val="32"/>
        </w:rPr>
      </w:pPr>
    </w:p>
    <w:p w14:paraId="5D8850ED" w14:textId="77777777" w:rsidR="00677A67" w:rsidRDefault="00102371">
      <w:pPr>
        <w:spacing w:line="60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lastRenderedPageBreak/>
        <w:t>附件：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回执</w:t>
      </w:r>
    </w:p>
    <w:p w14:paraId="51956E03" w14:textId="77777777" w:rsidR="00677A67" w:rsidRDefault="00677A67">
      <w:pPr>
        <w:spacing w:line="360" w:lineRule="auto"/>
        <w:ind w:firstLine="720"/>
        <w:rPr>
          <w:rFonts w:ascii="FangSong_GB2312" w:eastAsia="FangSong_GB2312" w:hAnsi="FangSong"/>
          <w:kern w:val="0"/>
          <w:sz w:val="32"/>
          <w:szCs w:val="32"/>
          <w:lang w:val="en-GB"/>
        </w:rPr>
      </w:pPr>
    </w:p>
    <w:p w14:paraId="6CAA41BA" w14:textId="77777777" w:rsidR="00677A67" w:rsidRDefault="00677A67">
      <w:pPr>
        <w:spacing w:line="360" w:lineRule="auto"/>
        <w:rPr>
          <w:rFonts w:ascii="FangSong_GB2312" w:eastAsia="FangSong_GB2312" w:hAnsi="FangSong"/>
          <w:b/>
          <w:bCs/>
          <w:sz w:val="28"/>
          <w:szCs w:val="28"/>
        </w:rPr>
      </w:pPr>
    </w:p>
    <w:p w14:paraId="5AA87833" w14:textId="77777777" w:rsidR="00677A67" w:rsidRDefault="00102371">
      <w:pPr>
        <w:spacing w:line="360" w:lineRule="auto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 xml:space="preserve">                            浙江省高校科协联合体</w:t>
      </w:r>
    </w:p>
    <w:p w14:paraId="0C1831A5" w14:textId="4A167EFA" w:rsidR="00677A67" w:rsidRDefault="00102371">
      <w:pPr>
        <w:spacing w:line="360" w:lineRule="auto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 xml:space="preserve">                              2023 年</w:t>
      </w:r>
      <w:r w:rsidR="001775A8">
        <w:rPr>
          <w:rFonts w:ascii="FangSong_GB2312" w:eastAsia="FangSong_GB2312" w:hAnsi="FangSong"/>
          <w:kern w:val="0"/>
          <w:sz w:val="32"/>
          <w:szCs w:val="32"/>
          <w:lang w:val="en-GB"/>
        </w:rPr>
        <w:t>11</w:t>
      </w: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月</w:t>
      </w:r>
      <w:r w:rsidR="0002518A">
        <w:rPr>
          <w:rFonts w:ascii="FangSong_GB2312" w:eastAsia="FangSong_GB2312" w:hAnsi="FangSong"/>
          <w:kern w:val="0"/>
          <w:sz w:val="32"/>
          <w:szCs w:val="32"/>
          <w:lang w:val="en-GB"/>
        </w:rPr>
        <w:t>1</w:t>
      </w:r>
      <w:r w:rsidR="00AD1083">
        <w:rPr>
          <w:rFonts w:ascii="FangSong_GB2312" w:eastAsia="FangSong_GB2312" w:hAnsi="FangSong"/>
          <w:kern w:val="0"/>
          <w:sz w:val="32"/>
          <w:szCs w:val="32"/>
          <w:lang w:val="en-GB"/>
        </w:rPr>
        <w:t>5</w:t>
      </w:r>
      <w:r>
        <w:rPr>
          <w:rFonts w:ascii="FangSong_GB2312" w:eastAsia="FangSong_GB2312" w:hAnsi="FangSong" w:hint="eastAsia"/>
          <w:kern w:val="0"/>
          <w:sz w:val="32"/>
          <w:szCs w:val="32"/>
          <w:lang w:val="en-GB"/>
        </w:rPr>
        <w:t>日</w:t>
      </w:r>
    </w:p>
    <w:p w14:paraId="6F8212E1" w14:textId="77777777" w:rsidR="00677A67" w:rsidRDefault="00677A67" w:rsidP="009A5963">
      <w:pPr>
        <w:spacing w:line="640" w:lineRule="exact"/>
        <w:rPr>
          <w:rFonts w:ascii="FangSong_GB2312" w:eastAsia="FangSong_GB2312" w:hAnsi="FangSong"/>
          <w:kern w:val="0"/>
          <w:sz w:val="32"/>
          <w:szCs w:val="32"/>
          <w:lang w:val="en-GB"/>
        </w:rPr>
      </w:pPr>
    </w:p>
    <w:p w14:paraId="6C1B253E" w14:textId="0FA2378D" w:rsidR="000971CE" w:rsidRDefault="000971CE">
      <w:pPr>
        <w:widowControl/>
        <w:jc w:val="left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FangSong_GB2312" w:eastAsia="FangSong_GB2312" w:hAnsi="FangSong"/>
          <w:kern w:val="0"/>
          <w:sz w:val="32"/>
          <w:szCs w:val="32"/>
          <w:lang w:val="en-GB"/>
        </w:rPr>
        <w:br w:type="page"/>
      </w:r>
    </w:p>
    <w:p w14:paraId="5D39D085" w14:textId="77777777" w:rsidR="00677A67" w:rsidRDefault="00677A67">
      <w:pPr>
        <w:spacing w:line="640" w:lineRule="exact"/>
        <w:ind w:firstLine="640"/>
        <w:rPr>
          <w:rFonts w:ascii="FangSong_GB2312" w:eastAsia="FangSong_GB2312" w:hAnsi="FangSong"/>
          <w:kern w:val="0"/>
          <w:sz w:val="32"/>
          <w:szCs w:val="32"/>
          <w:lang w:val="en-GB"/>
        </w:rPr>
      </w:pPr>
    </w:p>
    <w:p w14:paraId="68709DC1" w14:textId="77777777" w:rsidR="00677A67" w:rsidRDefault="00102371">
      <w:pPr>
        <w:spacing w:line="640" w:lineRule="exact"/>
        <w:ind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附件：</w:t>
      </w:r>
    </w:p>
    <w:p w14:paraId="74B3AF84" w14:textId="392B8335" w:rsidR="00677A67" w:rsidRDefault="00102371" w:rsidP="00DE34C9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1" w:name="_Hlk141105227"/>
      <w:bookmarkStart w:id="2" w:name="_Hlk141105383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回  执</w:t>
      </w:r>
      <w:bookmarkEnd w:id="1"/>
      <w:bookmarkEnd w:id="2"/>
    </w:p>
    <w:p w14:paraId="55555A73" w14:textId="77777777" w:rsidR="00DE34C9" w:rsidRDefault="00DE34C9" w:rsidP="00DE34C9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5832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45"/>
        <w:gridCol w:w="1530"/>
        <w:gridCol w:w="1348"/>
        <w:gridCol w:w="1439"/>
        <w:gridCol w:w="1624"/>
        <w:gridCol w:w="990"/>
        <w:gridCol w:w="1952"/>
      </w:tblGrid>
      <w:tr w:rsidR="00DE34C9" w:rsidRPr="00F33E40" w14:paraId="3C721909" w14:textId="238E86D6" w:rsidTr="00443112">
        <w:tc>
          <w:tcPr>
            <w:tcW w:w="552" w:type="pct"/>
            <w:shd w:val="clear" w:color="auto" w:fill="auto"/>
            <w:vAlign w:val="center"/>
          </w:tcPr>
          <w:p w14:paraId="2C614F05" w14:textId="77777777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sz w:val="28"/>
                <w:szCs w:val="28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C21343B" w14:textId="77777777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sz w:val="28"/>
                <w:szCs w:val="28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0DD84DE" w14:textId="77777777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sz w:val="28"/>
                <w:szCs w:val="28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6DFB7AAE" w14:textId="77777777" w:rsid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kern w:val="0"/>
                <w:sz w:val="28"/>
                <w:szCs w:val="28"/>
                <w:lang w:bidi="ar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职务/</w:t>
            </w:r>
          </w:p>
          <w:p w14:paraId="1D3EEC6D" w14:textId="725CD244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sz w:val="28"/>
                <w:szCs w:val="28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679" w:type="pct"/>
            <w:vAlign w:val="center"/>
          </w:tcPr>
          <w:p w14:paraId="667701FE" w14:textId="5E48840B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kern w:val="0"/>
                <w:sz w:val="28"/>
                <w:szCs w:val="28"/>
                <w:lang w:bidi="ar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200D8C8" w14:textId="1CD30517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kern w:val="0"/>
                <w:sz w:val="28"/>
                <w:szCs w:val="28"/>
                <w:lang w:bidi="ar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467" w:type="pct"/>
            <w:vAlign w:val="center"/>
          </w:tcPr>
          <w:p w14:paraId="45893990" w14:textId="1CF5ACCE" w:rsidR="00F33E40" w:rsidRPr="00F33E40" w:rsidRDefault="00F33E40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kern w:val="0"/>
                <w:sz w:val="24"/>
                <w:szCs w:val="24"/>
                <w:lang w:bidi="ar"/>
              </w:rPr>
            </w:pPr>
            <w:r w:rsidRPr="00F33E40">
              <w:rPr>
                <w:rFonts w:ascii="SimHei" w:eastAsia="SimHei" w:hAnsi="SimHei" w:cs="FangSong_GB2312" w:hint="eastAsia"/>
                <w:bCs/>
                <w:kern w:val="0"/>
                <w:sz w:val="24"/>
                <w:szCs w:val="24"/>
                <w:lang w:bidi="ar"/>
              </w:rPr>
              <w:t>可服务的需求序号</w:t>
            </w:r>
          </w:p>
        </w:tc>
        <w:tc>
          <w:tcPr>
            <w:tcW w:w="921" w:type="pct"/>
            <w:vAlign w:val="center"/>
          </w:tcPr>
          <w:p w14:paraId="2DD78294" w14:textId="6968B719" w:rsidR="00F33E40" w:rsidRPr="00F33E40" w:rsidRDefault="007B42E3" w:rsidP="00F33E40">
            <w:pPr>
              <w:spacing w:after="0" w:line="360" w:lineRule="auto"/>
              <w:jc w:val="center"/>
              <w:rPr>
                <w:rFonts w:ascii="SimHei" w:eastAsia="SimHei" w:hAnsi="SimHei" w:cs="FangSong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SimHei" w:eastAsia="SimHei" w:hAnsi="SimHei" w:cs="FangSong_GB2312"/>
                <w:bCs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SimHei" w:eastAsia="SimHei" w:hAnsi="SimHei" w:cs="FangSong_GB2312" w:hint="eastAsia"/>
                <w:bCs/>
                <w:kern w:val="0"/>
                <w:sz w:val="24"/>
                <w:szCs w:val="24"/>
                <w:lang w:bidi="ar"/>
              </w:rPr>
              <w:t>月下旬</w:t>
            </w:r>
            <w:r w:rsidR="00F33E40">
              <w:rPr>
                <w:rFonts w:ascii="SimHei" w:eastAsia="SimHei" w:hAnsi="SimHei" w:cs="FangSong_GB2312" w:hint="eastAsia"/>
                <w:bCs/>
                <w:kern w:val="0"/>
                <w:sz w:val="24"/>
                <w:szCs w:val="24"/>
                <w:lang w:bidi="ar"/>
              </w:rPr>
              <w:t>可前往</w:t>
            </w:r>
            <w:r>
              <w:rPr>
                <w:rFonts w:ascii="SimHei" w:eastAsia="SimHei" w:hAnsi="SimHei" w:cs="FangSong_GB2312" w:hint="eastAsia"/>
                <w:bCs/>
                <w:kern w:val="0"/>
                <w:sz w:val="24"/>
                <w:szCs w:val="24"/>
                <w:lang w:bidi="ar"/>
              </w:rPr>
              <w:t>龙游</w:t>
            </w:r>
            <w:r w:rsidR="00F33E40">
              <w:rPr>
                <w:rFonts w:ascii="SimHei" w:eastAsia="SimHei" w:hAnsi="SimHei" w:cs="FangSong_GB2312" w:hint="eastAsia"/>
                <w:bCs/>
                <w:kern w:val="0"/>
                <w:sz w:val="24"/>
                <w:szCs w:val="24"/>
                <w:lang w:bidi="ar"/>
              </w:rPr>
              <w:t>服务的时间</w:t>
            </w:r>
          </w:p>
        </w:tc>
      </w:tr>
      <w:tr w:rsidR="00DE34C9" w:rsidRPr="00F33E40" w14:paraId="3E9E0EEB" w14:textId="3FB94281" w:rsidTr="00443112">
        <w:trPr>
          <w:trHeight w:val="720"/>
        </w:trPr>
        <w:tc>
          <w:tcPr>
            <w:tcW w:w="552" w:type="pct"/>
            <w:shd w:val="clear" w:color="auto" w:fill="auto"/>
            <w:vAlign w:val="center"/>
          </w:tcPr>
          <w:p w14:paraId="0037524E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55D1A41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FC517FD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7362E1D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1E5E3CD3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4493C2E9" w14:textId="7E9467C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73A93D35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4139276E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DE7750" w:rsidRPr="00F33E40" w14:paraId="7C334493" w14:textId="77777777" w:rsidTr="00443112">
        <w:trPr>
          <w:trHeight w:val="720"/>
        </w:trPr>
        <w:tc>
          <w:tcPr>
            <w:tcW w:w="552" w:type="pct"/>
            <w:shd w:val="clear" w:color="auto" w:fill="auto"/>
            <w:vAlign w:val="center"/>
          </w:tcPr>
          <w:p w14:paraId="30C4BC5E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67B2896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DD0AC14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9664DD7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34C4EB07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01792EAF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21009976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2F0C0BF3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DE7750" w:rsidRPr="00F33E40" w14:paraId="1901F0D3" w14:textId="77777777" w:rsidTr="00443112">
        <w:trPr>
          <w:trHeight w:val="720"/>
        </w:trPr>
        <w:tc>
          <w:tcPr>
            <w:tcW w:w="552" w:type="pct"/>
            <w:shd w:val="clear" w:color="auto" w:fill="auto"/>
            <w:vAlign w:val="center"/>
          </w:tcPr>
          <w:p w14:paraId="09EAC180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E0DF0BE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7D96710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A53B9EF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7910FFF4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1C3836D8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339CB20B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1D6724F8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DE7750" w:rsidRPr="00F33E40" w14:paraId="72B11D7A" w14:textId="77777777" w:rsidTr="00443112">
        <w:trPr>
          <w:trHeight w:val="720"/>
        </w:trPr>
        <w:tc>
          <w:tcPr>
            <w:tcW w:w="552" w:type="pct"/>
            <w:shd w:val="clear" w:color="auto" w:fill="auto"/>
            <w:vAlign w:val="center"/>
          </w:tcPr>
          <w:p w14:paraId="118C3062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A28D360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B41F76C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4CBDB324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248E3BCE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7F990B80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2D5B1A26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1B06E5F8" w14:textId="77777777" w:rsidR="00DE7750" w:rsidRPr="00F33E40" w:rsidRDefault="00DE775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DE34C9" w:rsidRPr="00F33E40" w14:paraId="12392E01" w14:textId="48AA7543" w:rsidTr="00443112">
        <w:trPr>
          <w:trHeight w:val="720"/>
        </w:trPr>
        <w:tc>
          <w:tcPr>
            <w:tcW w:w="552" w:type="pct"/>
            <w:shd w:val="clear" w:color="auto" w:fill="auto"/>
            <w:vAlign w:val="center"/>
          </w:tcPr>
          <w:p w14:paraId="50AF202B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971E072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0BC528D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63B7BC98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3D869F51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1ACAF71A" w14:textId="20502420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777658CA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921" w:type="pct"/>
            <w:vAlign w:val="center"/>
          </w:tcPr>
          <w:p w14:paraId="4E615E0F" w14:textId="77777777" w:rsidR="00F33E40" w:rsidRPr="00F33E40" w:rsidRDefault="00F33E40" w:rsidP="00DE34C9">
            <w:pPr>
              <w:spacing w:after="0" w:line="360" w:lineRule="auto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</w:tbl>
    <w:p w14:paraId="36A69024" w14:textId="77777777" w:rsidR="00677A67" w:rsidRDefault="00677A67">
      <w:pPr>
        <w:spacing w:line="360" w:lineRule="auto"/>
        <w:rPr>
          <w:rFonts w:ascii="Times New Roman" w:eastAsia="FangSong_GB2312" w:hAnsi="Times New Roman" w:cs="Times New Roman"/>
          <w:sz w:val="32"/>
          <w:szCs w:val="32"/>
        </w:rPr>
      </w:pPr>
    </w:p>
    <w:p w14:paraId="2EF47C43" w14:textId="117A52AE" w:rsidR="00677A67" w:rsidRDefault="00102371">
      <w:pPr>
        <w:spacing w:line="360" w:lineRule="auto"/>
        <w:rPr>
          <w:rFonts w:ascii="FangSong_GB2312" w:eastAsia="FangSong_GB2312" w:hAnsi="FangSong"/>
          <w:kern w:val="0"/>
          <w:sz w:val="32"/>
          <w:szCs w:val="32"/>
          <w:lang w:val="en-GB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>请</w:t>
      </w:r>
      <w:r w:rsidR="00DE34C9">
        <w:rPr>
          <w:rFonts w:ascii="Times New Roman" w:eastAsia="FangSong_GB2312" w:hAnsi="Times New Roman" w:cs="Times New Roman"/>
          <w:sz w:val="32"/>
          <w:szCs w:val="32"/>
        </w:rPr>
        <w:t>于</w:t>
      </w:r>
      <w:r w:rsidR="00EF27A0">
        <w:rPr>
          <w:rFonts w:ascii="Times New Roman" w:eastAsia="FangSong_GB2312" w:hAnsi="Times New Roman" w:cs="Times New Roman"/>
          <w:sz w:val="32"/>
          <w:szCs w:val="32"/>
        </w:rPr>
        <w:t>11</w:t>
      </w:r>
      <w:r w:rsidR="00DE34C9">
        <w:rPr>
          <w:rFonts w:ascii="Times New Roman" w:eastAsia="FangSong_GB2312" w:hAnsi="Times New Roman" w:cs="Times New Roman"/>
          <w:sz w:val="32"/>
          <w:szCs w:val="32"/>
        </w:rPr>
        <w:t>月</w:t>
      </w:r>
      <w:r w:rsidR="00EF27A0">
        <w:rPr>
          <w:rFonts w:ascii="Times New Roman" w:eastAsia="FangSong_GB2312" w:hAnsi="Times New Roman" w:cs="Times New Roman"/>
          <w:sz w:val="32"/>
          <w:szCs w:val="32"/>
        </w:rPr>
        <w:t>20</w:t>
      </w:r>
      <w:r w:rsidR="00DE34C9">
        <w:rPr>
          <w:rFonts w:ascii="Times New Roman" w:eastAsia="FangSong_GB2312" w:hAnsi="Times New Roman" w:cs="Times New Roman"/>
          <w:sz w:val="32"/>
          <w:szCs w:val="32"/>
        </w:rPr>
        <w:t>日前</w:t>
      </w:r>
      <w:r w:rsidR="00DE34C9">
        <w:rPr>
          <w:rFonts w:ascii="Times New Roman" w:eastAsia="FangSong_GB2312" w:hAnsi="Times New Roman" w:cs="Times New Roman" w:hint="eastAsia"/>
          <w:sz w:val="32"/>
          <w:szCs w:val="32"/>
        </w:rPr>
        <w:t>发送至邮箱</w:t>
      </w:r>
      <w:r w:rsidR="00DE34C9">
        <w:rPr>
          <w:rFonts w:ascii="Times New Roman" w:eastAsia="FangSong_GB2312" w:hAnsi="Times New Roman" w:cs="Times New Roman"/>
          <w:sz w:val="32"/>
          <w:szCs w:val="32"/>
        </w:rPr>
        <w:t>1301330708@qq.co</w:t>
      </w:r>
      <w:r>
        <w:rPr>
          <w:rFonts w:ascii="Times New Roman" w:eastAsia="FangSong_GB2312" w:hAnsi="Times New Roman" w:cs="Times New Roman"/>
          <w:sz w:val="32"/>
          <w:szCs w:val="32"/>
        </w:rPr>
        <w:t>m</w:t>
      </w:r>
      <w:r>
        <w:rPr>
          <w:rFonts w:ascii="Times New Roman" w:eastAsia="FangSong_GB2312" w:hAnsi="Times New Roman" w:cs="Times New Roman"/>
          <w:sz w:val="32"/>
          <w:szCs w:val="32"/>
        </w:rPr>
        <w:t>。</w:t>
      </w:r>
    </w:p>
    <w:sectPr w:rsidR="00677A67">
      <w:footerReference w:type="default" r:id="rId9"/>
      <w:pgSz w:w="11906" w:h="16838"/>
      <w:pgMar w:top="1714" w:right="1416" w:bottom="1558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DB56" w14:textId="77777777" w:rsidR="00CB67FF" w:rsidRDefault="00CB67FF">
      <w:pPr>
        <w:spacing w:after="0" w:line="240" w:lineRule="auto"/>
      </w:pPr>
      <w:r>
        <w:separator/>
      </w:r>
    </w:p>
  </w:endnote>
  <w:endnote w:type="continuationSeparator" w:id="0">
    <w:p w14:paraId="094F0651" w14:textId="77777777" w:rsidR="00CB67FF" w:rsidRDefault="00CB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407"/>
    </w:sdtPr>
    <w:sdtEndPr/>
    <w:sdtContent>
      <w:p w14:paraId="4A8D64A0" w14:textId="77777777" w:rsidR="00677A67" w:rsidRDefault="00102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D5A2425" w14:textId="77777777" w:rsidR="00677A67" w:rsidRDefault="0067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BD39" w14:textId="77777777" w:rsidR="00CB67FF" w:rsidRDefault="00CB67FF">
      <w:pPr>
        <w:spacing w:after="0" w:line="240" w:lineRule="auto"/>
      </w:pPr>
      <w:r>
        <w:separator/>
      </w:r>
    </w:p>
  </w:footnote>
  <w:footnote w:type="continuationSeparator" w:id="0">
    <w:p w14:paraId="34114978" w14:textId="77777777" w:rsidR="00CB67FF" w:rsidRDefault="00CB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47D4"/>
    <w:multiLevelType w:val="hybridMultilevel"/>
    <w:tmpl w:val="3790DBB2"/>
    <w:lvl w:ilvl="0" w:tplc="1FA0B4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38B4128A"/>
    <w:multiLevelType w:val="multilevel"/>
    <w:tmpl w:val="38B4128A"/>
    <w:lvl w:ilvl="0">
      <w:start w:val="1"/>
      <w:numFmt w:val="japaneseCounting"/>
      <w:pStyle w:val="a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NTVlZjU5NTc5MDYzMzJmYjE4YTMxYmNkMjcyZWEifQ=="/>
  </w:docVars>
  <w:rsids>
    <w:rsidRoot w:val="00FB2FE0"/>
    <w:rsid w:val="000037B3"/>
    <w:rsid w:val="0000574B"/>
    <w:rsid w:val="00005D0A"/>
    <w:rsid w:val="0002518A"/>
    <w:rsid w:val="00027D92"/>
    <w:rsid w:val="00030402"/>
    <w:rsid w:val="0004436C"/>
    <w:rsid w:val="00057F8D"/>
    <w:rsid w:val="000649FE"/>
    <w:rsid w:val="00076D1E"/>
    <w:rsid w:val="0008026D"/>
    <w:rsid w:val="00082090"/>
    <w:rsid w:val="00084CD8"/>
    <w:rsid w:val="00085584"/>
    <w:rsid w:val="0008594D"/>
    <w:rsid w:val="000864C4"/>
    <w:rsid w:val="00086FBD"/>
    <w:rsid w:val="0009693E"/>
    <w:rsid w:val="000971CE"/>
    <w:rsid w:val="000B0247"/>
    <w:rsid w:val="000B4809"/>
    <w:rsid w:val="000C5988"/>
    <w:rsid w:val="000D23FB"/>
    <w:rsid w:val="000F0A21"/>
    <w:rsid w:val="000F4BC6"/>
    <w:rsid w:val="00102371"/>
    <w:rsid w:val="00102A74"/>
    <w:rsid w:val="0011400D"/>
    <w:rsid w:val="001307AA"/>
    <w:rsid w:val="0013269E"/>
    <w:rsid w:val="00145693"/>
    <w:rsid w:val="00147AFB"/>
    <w:rsid w:val="00151A20"/>
    <w:rsid w:val="001655BE"/>
    <w:rsid w:val="00166374"/>
    <w:rsid w:val="001775A8"/>
    <w:rsid w:val="001821C6"/>
    <w:rsid w:val="001A6A7E"/>
    <w:rsid w:val="001C1CF7"/>
    <w:rsid w:val="001C4430"/>
    <w:rsid w:val="001E5EAA"/>
    <w:rsid w:val="001E78CE"/>
    <w:rsid w:val="001F373F"/>
    <w:rsid w:val="00205875"/>
    <w:rsid w:val="00222AEB"/>
    <w:rsid w:val="00244E60"/>
    <w:rsid w:val="00266185"/>
    <w:rsid w:val="00273DF9"/>
    <w:rsid w:val="002B56F1"/>
    <w:rsid w:val="002B7D41"/>
    <w:rsid w:val="002C66B1"/>
    <w:rsid w:val="002D0E36"/>
    <w:rsid w:val="002D555B"/>
    <w:rsid w:val="00316A43"/>
    <w:rsid w:val="003252DB"/>
    <w:rsid w:val="003479D9"/>
    <w:rsid w:val="00361042"/>
    <w:rsid w:val="003638E8"/>
    <w:rsid w:val="00380289"/>
    <w:rsid w:val="00382687"/>
    <w:rsid w:val="0038600A"/>
    <w:rsid w:val="00387B18"/>
    <w:rsid w:val="003A03CE"/>
    <w:rsid w:val="003B6DC8"/>
    <w:rsid w:val="004121F1"/>
    <w:rsid w:val="00431F1F"/>
    <w:rsid w:val="004339AE"/>
    <w:rsid w:val="00434B47"/>
    <w:rsid w:val="00437F26"/>
    <w:rsid w:val="00443112"/>
    <w:rsid w:val="004624C8"/>
    <w:rsid w:val="00492B20"/>
    <w:rsid w:val="004954CF"/>
    <w:rsid w:val="00495895"/>
    <w:rsid w:val="004B282B"/>
    <w:rsid w:val="004B2C4A"/>
    <w:rsid w:val="004C0E9A"/>
    <w:rsid w:val="004C64F3"/>
    <w:rsid w:val="004C6DBF"/>
    <w:rsid w:val="004D34F8"/>
    <w:rsid w:val="004D3B5B"/>
    <w:rsid w:val="004F0899"/>
    <w:rsid w:val="004F1F04"/>
    <w:rsid w:val="00506023"/>
    <w:rsid w:val="00537316"/>
    <w:rsid w:val="00544183"/>
    <w:rsid w:val="00550CEF"/>
    <w:rsid w:val="005617E8"/>
    <w:rsid w:val="00564603"/>
    <w:rsid w:val="00572E7D"/>
    <w:rsid w:val="00585071"/>
    <w:rsid w:val="005A7F52"/>
    <w:rsid w:val="005B35C8"/>
    <w:rsid w:val="005F2845"/>
    <w:rsid w:val="005F62EA"/>
    <w:rsid w:val="00604ABC"/>
    <w:rsid w:val="006272F9"/>
    <w:rsid w:val="006371B1"/>
    <w:rsid w:val="0063776D"/>
    <w:rsid w:val="006614D9"/>
    <w:rsid w:val="0067211D"/>
    <w:rsid w:val="00677A67"/>
    <w:rsid w:val="006803A1"/>
    <w:rsid w:val="006B13BE"/>
    <w:rsid w:val="006C1BBE"/>
    <w:rsid w:val="006D5174"/>
    <w:rsid w:val="006D634B"/>
    <w:rsid w:val="006E074A"/>
    <w:rsid w:val="006E5DCC"/>
    <w:rsid w:val="006F3F39"/>
    <w:rsid w:val="006F444A"/>
    <w:rsid w:val="00700E7B"/>
    <w:rsid w:val="00702B42"/>
    <w:rsid w:val="007355B6"/>
    <w:rsid w:val="0074131E"/>
    <w:rsid w:val="00744649"/>
    <w:rsid w:val="00760148"/>
    <w:rsid w:val="00786A7A"/>
    <w:rsid w:val="007A0812"/>
    <w:rsid w:val="007A13F1"/>
    <w:rsid w:val="007B42E3"/>
    <w:rsid w:val="007C4C76"/>
    <w:rsid w:val="007D14BE"/>
    <w:rsid w:val="007D78FD"/>
    <w:rsid w:val="007F3376"/>
    <w:rsid w:val="007F6E8A"/>
    <w:rsid w:val="00812B33"/>
    <w:rsid w:val="00834E1F"/>
    <w:rsid w:val="00850622"/>
    <w:rsid w:val="00850FBD"/>
    <w:rsid w:val="00851B27"/>
    <w:rsid w:val="00855A34"/>
    <w:rsid w:val="00856E66"/>
    <w:rsid w:val="00871534"/>
    <w:rsid w:val="00881255"/>
    <w:rsid w:val="00885EC2"/>
    <w:rsid w:val="008C768D"/>
    <w:rsid w:val="008F7247"/>
    <w:rsid w:val="0090160D"/>
    <w:rsid w:val="009035E0"/>
    <w:rsid w:val="009056C5"/>
    <w:rsid w:val="00911814"/>
    <w:rsid w:val="00920B4F"/>
    <w:rsid w:val="009240B6"/>
    <w:rsid w:val="009361F6"/>
    <w:rsid w:val="0094130C"/>
    <w:rsid w:val="0094248D"/>
    <w:rsid w:val="009570CF"/>
    <w:rsid w:val="00973F83"/>
    <w:rsid w:val="00976168"/>
    <w:rsid w:val="00976F3A"/>
    <w:rsid w:val="009807ED"/>
    <w:rsid w:val="00995ECA"/>
    <w:rsid w:val="009A5963"/>
    <w:rsid w:val="009A6576"/>
    <w:rsid w:val="009B62F7"/>
    <w:rsid w:val="009E0F44"/>
    <w:rsid w:val="009E7097"/>
    <w:rsid w:val="00A021E8"/>
    <w:rsid w:val="00A02FAA"/>
    <w:rsid w:val="00A3624A"/>
    <w:rsid w:val="00A376D5"/>
    <w:rsid w:val="00A4697A"/>
    <w:rsid w:val="00A754FD"/>
    <w:rsid w:val="00A868DF"/>
    <w:rsid w:val="00A87992"/>
    <w:rsid w:val="00A953A8"/>
    <w:rsid w:val="00AA4A17"/>
    <w:rsid w:val="00AA529F"/>
    <w:rsid w:val="00AB6D7B"/>
    <w:rsid w:val="00AC7474"/>
    <w:rsid w:val="00AD1083"/>
    <w:rsid w:val="00AD4403"/>
    <w:rsid w:val="00AD59ED"/>
    <w:rsid w:val="00AE1114"/>
    <w:rsid w:val="00AE233A"/>
    <w:rsid w:val="00B01BF9"/>
    <w:rsid w:val="00B03057"/>
    <w:rsid w:val="00B110A7"/>
    <w:rsid w:val="00B26627"/>
    <w:rsid w:val="00B46EA8"/>
    <w:rsid w:val="00B5711A"/>
    <w:rsid w:val="00B57E45"/>
    <w:rsid w:val="00B66FDD"/>
    <w:rsid w:val="00B81705"/>
    <w:rsid w:val="00B86094"/>
    <w:rsid w:val="00B95297"/>
    <w:rsid w:val="00BA1D6D"/>
    <w:rsid w:val="00BF3C69"/>
    <w:rsid w:val="00C067CF"/>
    <w:rsid w:val="00C13E77"/>
    <w:rsid w:val="00C27B84"/>
    <w:rsid w:val="00C46C10"/>
    <w:rsid w:val="00C53240"/>
    <w:rsid w:val="00C5607E"/>
    <w:rsid w:val="00C62303"/>
    <w:rsid w:val="00C6638D"/>
    <w:rsid w:val="00CA220E"/>
    <w:rsid w:val="00CB6227"/>
    <w:rsid w:val="00CB67FF"/>
    <w:rsid w:val="00CD0178"/>
    <w:rsid w:val="00CD59BC"/>
    <w:rsid w:val="00D426DC"/>
    <w:rsid w:val="00D50CB1"/>
    <w:rsid w:val="00D55C60"/>
    <w:rsid w:val="00D60320"/>
    <w:rsid w:val="00D63890"/>
    <w:rsid w:val="00D6407B"/>
    <w:rsid w:val="00D7046B"/>
    <w:rsid w:val="00D82464"/>
    <w:rsid w:val="00D827D0"/>
    <w:rsid w:val="00D8360C"/>
    <w:rsid w:val="00DB0DE9"/>
    <w:rsid w:val="00DD3A21"/>
    <w:rsid w:val="00DE2700"/>
    <w:rsid w:val="00DE34C9"/>
    <w:rsid w:val="00DE42B8"/>
    <w:rsid w:val="00DE7750"/>
    <w:rsid w:val="00E21B81"/>
    <w:rsid w:val="00E3191E"/>
    <w:rsid w:val="00E475E7"/>
    <w:rsid w:val="00E50A10"/>
    <w:rsid w:val="00E514DB"/>
    <w:rsid w:val="00E70DE7"/>
    <w:rsid w:val="00E81772"/>
    <w:rsid w:val="00E9523B"/>
    <w:rsid w:val="00EB0D29"/>
    <w:rsid w:val="00EB6285"/>
    <w:rsid w:val="00EC05EB"/>
    <w:rsid w:val="00EC3CEC"/>
    <w:rsid w:val="00EE026E"/>
    <w:rsid w:val="00EF27A0"/>
    <w:rsid w:val="00EF2CF6"/>
    <w:rsid w:val="00F007DA"/>
    <w:rsid w:val="00F1034E"/>
    <w:rsid w:val="00F24BEE"/>
    <w:rsid w:val="00F302D6"/>
    <w:rsid w:val="00F33E40"/>
    <w:rsid w:val="00F42F4E"/>
    <w:rsid w:val="00F55824"/>
    <w:rsid w:val="00F566A6"/>
    <w:rsid w:val="00F566F7"/>
    <w:rsid w:val="00F80E95"/>
    <w:rsid w:val="00F93BEE"/>
    <w:rsid w:val="00F942E1"/>
    <w:rsid w:val="00FA5162"/>
    <w:rsid w:val="00FB2FE0"/>
    <w:rsid w:val="00FB5475"/>
    <w:rsid w:val="00FC13EA"/>
    <w:rsid w:val="00FC26C3"/>
    <w:rsid w:val="00FE703C"/>
    <w:rsid w:val="00FF417E"/>
    <w:rsid w:val="07DA3106"/>
    <w:rsid w:val="0A066944"/>
    <w:rsid w:val="0E0F0951"/>
    <w:rsid w:val="20181DB7"/>
    <w:rsid w:val="2D9D104A"/>
    <w:rsid w:val="2DC51904"/>
    <w:rsid w:val="2E4B21B9"/>
    <w:rsid w:val="30BA0A78"/>
    <w:rsid w:val="3304207E"/>
    <w:rsid w:val="389A324C"/>
    <w:rsid w:val="394C15A1"/>
    <w:rsid w:val="3F517E12"/>
    <w:rsid w:val="4D04165B"/>
    <w:rsid w:val="4E224C72"/>
    <w:rsid w:val="576A0C54"/>
    <w:rsid w:val="610C26D4"/>
    <w:rsid w:val="68016A6B"/>
    <w:rsid w:val="729A1F96"/>
    <w:rsid w:val="7C833A52"/>
    <w:rsid w:val="7D6D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5E2846"/>
  <w15:docId w15:val="{56D8FAF3-B712-414E-AB25-F9207513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1">
    <w:name w:val="标题1"/>
    <w:basedOn w:val="Normal"/>
    <w:link w:val="Char"/>
    <w:qFormat/>
    <w:pPr>
      <w:widowControl/>
      <w:spacing w:line="580" w:lineRule="exact"/>
      <w:jc w:val="center"/>
    </w:pPr>
    <w:rPr>
      <w:rFonts w:ascii="方正小标宋_GBK" w:eastAsia="方正小标宋_GBK" w:hAnsi="SimHei" w:cs="Times New Roman"/>
      <w:bCs/>
      <w:sz w:val="44"/>
      <w:szCs w:val="32"/>
    </w:rPr>
  </w:style>
  <w:style w:type="paragraph" w:customStyle="1" w:styleId="a">
    <w:name w:val="大点"/>
    <w:basedOn w:val="ListParagraph"/>
    <w:link w:val="Char0"/>
    <w:qFormat/>
    <w:pPr>
      <w:widowControl/>
      <w:numPr>
        <w:numId w:val="1"/>
      </w:numPr>
      <w:spacing w:line="640" w:lineRule="exact"/>
    </w:pPr>
    <w:rPr>
      <w:rFonts w:ascii="SimHei" w:eastAsia="SimHei" w:hAnsi="SimHei"/>
      <w:kern w:val="0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Char">
    <w:name w:val="标题 Char"/>
    <w:basedOn w:val="DefaultParagraphFont"/>
    <w:link w:val="1"/>
    <w:qFormat/>
    <w:rPr>
      <w:rFonts w:ascii="方正小标宋_GBK" w:eastAsia="方正小标宋_GBK" w:hAnsi="SimHei" w:cs="Times New Roman"/>
      <w:bCs/>
      <w:kern w:val="2"/>
      <w:sz w:val="44"/>
      <w:szCs w:val="32"/>
    </w:rPr>
  </w:style>
  <w:style w:type="paragraph" w:customStyle="1" w:styleId="10">
    <w:name w:val="1.小点"/>
    <w:basedOn w:val="Normal"/>
    <w:link w:val="1Char"/>
    <w:qFormat/>
    <w:pPr>
      <w:widowControl/>
      <w:spacing w:line="640" w:lineRule="exact"/>
      <w:ind w:firstLine="720"/>
    </w:pPr>
    <w:rPr>
      <w:rFonts w:ascii="FangSong_GB2312" w:eastAsia="FangSong_GB2312" w:hAnsi="FangSong"/>
      <w:b/>
      <w:bCs/>
      <w:kern w:val="0"/>
      <w:sz w:val="32"/>
      <w:szCs w:val="32"/>
      <w:lang w:val="en-GB"/>
    </w:rPr>
  </w:style>
  <w:style w:type="character" w:customStyle="1" w:styleId="Char0">
    <w:name w:val="大点 Char"/>
    <w:basedOn w:val="DefaultParagraphFont"/>
    <w:link w:val="a"/>
    <w:qFormat/>
    <w:rPr>
      <w:rFonts w:ascii="SimHei" w:eastAsia="SimHei" w:hAnsi="SimHei"/>
      <w:sz w:val="32"/>
      <w:szCs w:val="32"/>
      <w:lang w:val="en-GB"/>
    </w:rPr>
  </w:style>
  <w:style w:type="paragraph" w:customStyle="1" w:styleId="11">
    <w:name w:val="正文1"/>
    <w:basedOn w:val="Normal"/>
    <w:link w:val="Char1"/>
    <w:qFormat/>
    <w:pPr>
      <w:widowControl/>
      <w:spacing w:line="640" w:lineRule="exact"/>
      <w:ind w:firstLine="720"/>
    </w:pPr>
    <w:rPr>
      <w:rFonts w:ascii="FangSong_GB2312" w:eastAsia="FangSong_GB2312" w:hAnsi="FangSong"/>
      <w:kern w:val="0"/>
      <w:sz w:val="32"/>
      <w:szCs w:val="32"/>
      <w:lang w:val="en-GB"/>
    </w:rPr>
  </w:style>
  <w:style w:type="character" w:customStyle="1" w:styleId="1Char">
    <w:name w:val="1.小点 Char"/>
    <w:basedOn w:val="DefaultParagraphFont"/>
    <w:link w:val="10"/>
    <w:qFormat/>
    <w:rPr>
      <w:rFonts w:ascii="FangSong_GB2312" w:eastAsia="FangSong_GB2312" w:hAnsi="FangSong"/>
      <w:b/>
      <w:bCs/>
      <w:sz w:val="32"/>
      <w:szCs w:val="32"/>
      <w:lang w:val="en-GB"/>
    </w:rPr>
  </w:style>
  <w:style w:type="character" w:customStyle="1" w:styleId="Char1">
    <w:name w:val="正文 Char"/>
    <w:basedOn w:val="DefaultParagraphFont"/>
    <w:link w:val="11"/>
    <w:qFormat/>
    <w:rPr>
      <w:rFonts w:ascii="FangSong_GB2312" w:eastAsia="FangSong_GB2312" w:hAnsi="FangSong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603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603"/>
    <w:rPr>
      <w:b/>
      <w:bCs/>
      <w:kern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56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43379-242B-481D-B8DC-527597DD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LemonTree</cp:lastModifiedBy>
  <cp:revision>91</cp:revision>
  <cp:lastPrinted>2023-07-25T02:47:00Z</cp:lastPrinted>
  <dcterms:created xsi:type="dcterms:W3CDTF">2023-02-21T02:16:00Z</dcterms:created>
  <dcterms:modified xsi:type="dcterms:W3CDTF">2023-11-15T01:47:00Z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5734B3EA41C445D192B7A88D567BA1F7</vt:lpwstr>
  </property>
</Properties>
</file>